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7434" w14:textId="61D484DB" w:rsidR="00B551AC" w:rsidRPr="009502D8" w:rsidRDefault="00F8732A" w:rsidP="009502D8">
      <w:pPr>
        <w:jc w:val="center"/>
        <w:rPr>
          <w:b/>
          <w:color w:val="FF0000"/>
          <w:sz w:val="24"/>
          <w:szCs w:val="24"/>
        </w:rPr>
      </w:pPr>
      <w:r w:rsidRPr="004E1ECC">
        <w:rPr>
          <w:b/>
          <w:color w:val="FF0000"/>
          <w:sz w:val="24"/>
          <w:szCs w:val="24"/>
        </w:rPr>
        <w:t>« </w:t>
      </w:r>
      <w:r w:rsidR="00C23F21">
        <w:rPr>
          <w:b/>
          <w:color w:val="FF0000"/>
          <w:sz w:val="24"/>
          <w:szCs w:val="24"/>
        </w:rPr>
        <w:t xml:space="preserve">NOUS AVONS VU SON ASTRE A L’ORIENT </w:t>
      </w:r>
      <w:r w:rsidR="00C23F21">
        <w:rPr>
          <w:b/>
          <w:color w:val="FF0000"/>
          <w:sz w:val="24"/>
          <w:szCs w:val="24"/>
        </w:rPr>
        <w:br/>
        <w:t>ET NOUS SOMMES VENUS LUI RENDRE HOMMAGE</w:t>
      </w:r>
      <w:r w:rsidRPr="004E1ECC">
        <w:rPr>
          <w:b/>
          <w:color w:val="FF0000"/>
          <w:sz w:val="24"/>
          <w:szCs w:val="24"/>
        </w:rPr>
        <w:t> »</w:t>
      </w:r>
      <w:r w:rsidR="00B551AC" w:rsidRPr="004E1ECC">
        <w:rPr>
          <w:b/>
          <w:color w:val="FF0000"/>
          <w:sz w:val="24"/>
          <w:szCs w:val="24"/>
        </w:rPr>
        <w:t xml:space="preserve"> </w:t>
      </w:r>
      <w:r w:rsidR="009502D8">
        <w:rPr>
          <w:b/>
          <w:color w:val="FF0000"/>
          <w:sz w:val="24"/>
          <w:szCs w:val="24"/>
        </w:rPr>
        <w:br/>
      </w:r>
      <w:r w:rsidR="00C23F21">
        <w:rPr>
          <w:b/>
          <w:color w:val="FF0000"/>
          <w:sz w:val="18"/>
          <w:szCs w:val="18"/>
        </w:rPr>
        <w:t>Mat 2,2</w:t>
      </w:r>
    </w:p>
    <w:p w14:paraId="757E658A" w14:textId="77777777" w:rsidR="009502D8" w:rsidRDefault="009502D8" w:rsidP="00287C0C">
      <w:pPr>
        <w:pStyle w:val="NormalWeb"/>
        <w:shd w:val="clear" w:color="auto" w:fill="FFFFFF"/>
        <w:spacing w:before="0" w:beforeAutospacing="0" w:after="360" w:afterAutospacing="0"/>
        <w:rPr>
          <w:rFonts w:asciiTheme="minorHAnsi" w:hAnsiTheme="minorHAnsi" w:cstheme="minorHAnsi"/>
          <w:bCs/>
        </w:rPr>
      </w:pPr>
    </w:p>
    <w:p w14:paraId="02CD2A20" w14:textId="30F9AD69" w:rsidR="00051976" w:rsidRDefault="00051976" w:rsidP="00287C0C">
      <w:pPr>
        <w:pStyle w:val="NormalWeb"/>
        <w:shd w:val="clear" w:color="auto" w:fill="FFFFFF"/>
        <w:spacing w:before="0" w:beforeAutospacing="0" w:after="360" w:afterAutospacing="0"/>
        <w:rPr>
          <w:rFonts w:asciiTheme="minorHAnsi" w:hAnsiTheme="minorHAnsi" w:cstheme="minorHAnsi"/>
          <w:bCs/>
        </w:rPr>
      </w:pPr>
      <w:r>
        <w:rPr>
          <w:rFonts w:asciiTheme="minorHAnsi" w:hAnsiTheme="minorHAnsi" w:cstheme="minorHAnsi"/>
          <w:bCs/>
        </w:rPr>
        <w:t>Voici</w:t>
      </w:r>
      <w:r w:rsidR="00B551AC" w:rsidRPr="00287C0C">
        <w:rPr>
          <w:rFonts w:asciiTheme="minorHAnsi" w:hAnsiTheme="minorHAnsi" w:cstheme="minorHAnsi"/>
          <w:bCs/>
        </w:rPr>
        <w:t xml:space="preserve"> le verset choisi par l</w:t>
      </w:r>
      <w:r w:rsidR="00555317">
        <w:rPr>
          <w:rFonts w:asciiTheme="minorHAnsi" w:hAnsiTheme="minorHAnsi" w:cstheme="minorHAnsi"/>
          <w:bCs/>
        </w:rPr>
        <w:t>e Conseil des Eglises du Moyen Orient</w:t>
      </w:r>
      <w:r w:rsidR="00676FDA" w:rsidRPr="00287C0C">
        <w:rPr>
          <w:rStyle w:val="Appelnotedebasdep"/>
          <w:rFonts w:asciiTheme="minorHAnsi" w:hAnsiTheme="minorHAnsi" w:cstheme="minorHAnsi"/>
          <w:bCs/>
        </w:rPr>
        <w:footnoteReference w:id="1"/>
      </w:r>
      <w:r w:rsidR="00B551AC" w:rsidRPr="00287C0C">
        <w:rPr>
          <w:rFonts w:asciiTheme="minorHAnsi" w:hAnsiTheme="minorHAnsi" w:cstheme="minorHAnsi"/>
          <w:bCs/>
        </w:rPr>
        <w:t xml:space="preserve"> pour la semaine de prière pour l’unité des chrétiens </w:t>
      </w:r>
      <w:r w:rsidR="00F8732A" w:rsidRPr="00287C0C">
        <w:rPr>
          <w:rFonts w:asciiTheme="minorHAnsi" w:hAnsiTheme="minorHAnsi" w:cstheme="minorHAnsi"/>
          <w:bCs/>
        </w:rPr>
        <w:t xml:space="preserve">du 18 au 25 janvier </w:t>
      </w:r>
      <w:r w:rsidR="00B551AC" w:rsidRPr="00287C0C">
        <w:rPr>
          <w:rFonts w:asciiTheme="minorHAnsi" w:hAnsiTheme="minorHAnsi" w:cstheme="minorHAnsi"/>
          <w:bCs/>
        </w:rPr>
        <w:t>202</w:t>
      </w:r>
      <w:r w:rsidR="00BC4B6E">
        <w:rPr>
          <w:rFonts w:asciiTheme="minorHAnsi" w:hAnsiTheme="minorHAnsi" w:cstheme="minorHAnsi"/>
          <w:bCs/>
        </w:rPr>
        <w:t>2</w:t>
      </w:r>
      <w:r w:rsidR="00B551AC" w:rsidRPr="00287C0C">
        <w:rPr>
          <w:rFonts w:asciiTheme="minorHAnsi" w:hAnsiTheme="minorHAnsi" w:cstheme="minorHAnsi"/>
          <w:bCs/>
        </w:rPr>
        <w:t xml:space="preserve">. </w:t>
      </w:r>
    </w:p>
    <w:p w14:paraId="46D2AD91" w14:textId="0AFA76C4" w:rsidR="00E86662" w:rsidRDefault="006958F7" w:rsidP="00287C0C">
      <w:pPr>
        <w:pStyle w:val="NormalWeb"/>
        <w:shd w:val="clear" w:color="auto" w:fill="FFFFFF"/>
        <w:spacing w:before="0" w:beforeAutospacing="0" w:after="360" w:afterAutospacing="0"/>
        <w:rPr>
          <w:rFonts w:asciiTheme="minorHAnsi" w:hAnsiTheme="minorHAnsi" w:cstheme="minorHAnsi"/>
          <w:bCs/>
        </w:rPr>
      </w:pPr>
      <w:r>
        <w:rPr>
          <w:rFonts w:asciiTheme="minorHAnsi" w:hAnsiTheme="minorHAnsi" w:cstheme="minorHAnsi"/>
          <w:bCs/>
        </w:rPr>
        <w:t>Le</w:t>
      </w:r>
      <w:r w:rsidR="009C5BCC">
        <w:rPr>
          <w:rFonts w:asciiTheme="minorHAnsi" w:hAnsiTheme="minorHAnsi" w:cstheme="minorHAnsi"/>
          <w:bCs/>
        </w:rPr>
        <w:t xml:space="preserve"> Moyen Orient</w:t>
      </w:r>
      <w:r>
        <w:rPr>
          <w:rFonts w:asciiTheme="minorHAnsi" w:hAnsiTheme="minorHAnsi" w:cstheme="minorHAnsi"/>
          <w:bCs/>
        </w:rPr>
        <w:t> :</w:t>
      </w:r>
      <w:r w:rsidR="009C5BCC">
        <w:rPr>
          <w:rFonts w:asciiTheme="minorHAnsi" w:hAnsiTheme="minorHAnsi" w:cstheme="minorHAnsi"/>
          <w:bCs/>
        </w:rPr>
        <w:t xml:space="preserve"> la </w:t>
      </w:r>
      <w:r>
        <w:rPr>
          <w:rFonts w:asciiTheme="minorHAnsi" w:hAnsiTheme="minorHAnsi" w:cstheme="minorHAnsi"/>
          <w:bCs/>
        </w:rPr>
        <w:t>P</w:t>
      </w:r>
      <w:r w:rsidR="009C5BCC">
        <w:rPr>
          <w:rFonts w:asciiTheme="minorHAnsi" w:hAnsiTheme="minorHAnsi" w:cstheme="minorHAnsi"/>
          <w:bCs/>
        </w:rPr>
        <w:t>arole de Dieu</w:t>
      </w:r>
      <w:r>
        <w:rPr>
          <w:rFonts w:asciiTheme="minorHAnsi" w:hAnsiTheme="minorHAnsi" w:cstheme="minorHAnsi"/>
          <w:bCs/>
        </w:rPr>
        <w:t xml:space="preserve"> y a germé et</w:t>
      </w:r>
      <w:r w:rsidR="009C5BCC">
        <w:rPr>
          <w:rFonts w:asciiTheme="minorHAnsi" w:hAnsiTheme="minorHAnsi" w:cstheme="minorHAnsi"/>
          <w:bCs/>
        </w:rPr>
        <w:t xml:space="preserve"> s’est enracinée. </w:t>
      </w:r>
      <w:r>
        <w:rPr>
          <w:rFonts w:asciiTheme="minorHAnsi" w:hAnsiTheme="minorHAnsi" w:cstheme="minorHAnsi"/>
          <w:bCs/>
        </w:rPr>
        <w:t>D</w:t>
      </w:r>
      <w:r w:rsidR="009C5BCC">
        <w:rPr>
          <w:rFonts w:asciiTheme="minorHAnsi" w:hAnsiTheme="minorHAnsi" w:cstheme="minorHAnsi"/>
          <w:bCs/>
        </w:rPr>
        <w:t xml:space="preserve">e </w:t>
      </w:r>
      <w:r w:rsidR="009733DA">
        <w:rPr>
          <w:rFonts w:asciiTheme="minorHAnsi" w:hAnsiTheme="minorHAnsi" w:cstheme="minorHAnsi"/>
          <w:bCs/>
        </w:rPr>
        <w:t>là</w:t>
      </w:r>
      <w:r>
        <w:rPr>
          <w:rFonts w:asciiTheme="minorHAnsi" w:hAnsiTheme="minorHAnsi" w:cstheme="minorHAnsi"/>
          <w:bCs/>
        </w:rPr>
        <w:t>,</w:t>
      </w:r>
      <w:r w:rsidR="009C5BCC">
        <w:rPr>
          <w:rFonts w:asciiTheme="minorHAnsi" w:hAnsiTheme="minorHAnsi" w:cstheme="minorHAnsi"/>
          <w:bCs/>
        </w:rPr>
        <w:t xml:space="preserve"> les apôtres se mirent en route pour proclamer l’Evangile jusqu’aux extrémités de la terre. (</w:t>
      </w:r>
      <w:proofErr w:type="spellStart"/>
      <w:r w:rsidR="009C5BCC">
        <w:rPr>
          <w:rFonts w:asciiTheme="minorHAnsi" w:hAnsiTheme="minorHAnsi" w:cstheme="minorHAnsi"/>
          <w:bCs/>
        </w:rPr>
        <w:t>Ac</w:t>
      </w:r>
      <w:proofErr w:type="spellEnd"/>
      <w:r w:rsidR="009C5BCC">
        <w:rPr>
          <w:rFonts w:asciiTheme="minorHAnsi" w:hAnsiTheme="minorHAnsi" w:cstheme="minorHAnsi"/>
          <w:bCs/>
        </w:rPr>
        <w:t xml:space="preserve"> 1,8). Et pourtant aujourd’hui, l’existence</w:t>
      </w:r>
      <w:r w:rsidR="00E86662">
        <w:rPr>
          <w:rFonts w:asciiTheme="minorHAnsi" w:hAnsiTheme="minorHAnsi" w:cstheme="minorHAnsi"/>
          <w:bCs/>
        </w:rPr>
        <w:t xml:space="preserve"> même de la petite communauté chrétienne </w:t>
      </w:r>
      <w:r w:rsidR="009502D8">
        <w:rPr>
          <w:rFonts w:asciiTheme="minorHAnsi" w:hAnsiTheme="minorHAnsi" w:cstheme="minorHAnsi"/>
          <w:bCs/>
        </w:rPr>
        <w:t xml:space="preserve">y </w:t>
      </w:r>
      <w:r w:rsidR="00E86662">
        <w:rPr>
          <w:rFonts w:asciiTheme="minorHAnsi" w:hAnsiTheme="minorHAnsi" w:cstheme="minorHAnsi"/>
          <w:bCs/>
        </w:rPr>
        <w:t>est menacée car beaucoup sont contraints de chercher ailleurs une vie plus sûre et plus sereine. De nos jours plus que jamais, le Moyen Orient a besoin qu’une lumière</w:t>
      </w:r>
      <w:r w:rsidR="009502D8">
        <w:rPr>
          <w:rFonts w:asciiTheme="minorHAnsi" w:hAnsiTheme="minorHAnsi" w:cstheme="minorHAnsi"/>
          <w:bCs/>
        </w:rPr>
        <w:t xml:space="preserve"> céleste</w:t>
      </w:r>
      <w:r w:rsidR="00E86662">
        <w:rPr>
          <w:rFonts w:asciiTheme="minorHAnsi" w:hAnsiTheme="minorHAnsi" w:cstheme="minorHAnsi"/>
          <w:bCs/>
        </w:rPr>
        <w:t xml:space="preserve"> accompagne son peuple.</w:t>
      </w:r>
      <w:r w:rsidR="009733DA">
        <w:rPr>
          <w:rFonts w:asciiTheme="minorHAnsi" w:hAnsiTheme="minorHAnsi" w:cstheme="minorHAnsi"/>
          <w:bCs/>
        </w:rPr>
        <w:t xml:space="preserve"> L’</w:t>
      </w:r>
      <w:r w:rsidR="009502D8">
        <w:rPr>
          <w:rFonts w:asciiTheme="minorHAnsi" w:hAnsiTheme="minorHAnsi" w:cstheme="minorHAnsi"/>
          <w:bCs/>
        </w:rPr>
        <w:t>é</w:t>
      </w:r>
      <w:r w:rsidR="009733DA">
        <w:rPr>
          <w:rFonts w:asciiTheme="minorHAnsi" w:hAnsiTheme="minorHAnsi" w:cstheme="minorHAnsi"/>
          <w:bCs/>
        </w:rPr>
        <w:t>toile</w:t>
      </w:r>
      <w:r w:rsidR="009502D8">
        <w:rPr>
          <w:rFonts w:asciiTheme="minorHAnsi" w:hAnsiTheme="minorHAnsi" w:cstheme="minorHAnsi"/>
          <w:bCs/>
        </w:rPr>
        <w:t xml:space="preserve"> de Bethléem est le signe que Dieu marche avec son peuple, ressent sa douleur, entend son cri et lui montre sa compassion</w:t>
      </w:r>
    </w:p>
    <w:p w14:paraId="67F0F311" w14:textId="3A2CE7E4" w:rsidR="00287C0C" w:rsidRDefault="009502D8" w:rsidP="00287C0C">
      <w:pPr>
        <w:pStyle w:val="NormalWeb"/>
        <w:shd w:val="clear" w:color="auto" w:fill="FFFFFF"/>
        <w:spacing w:before="0" w:beforeAutospacing="0" w:after="360" w:afterAutospacing="0"/>
        <w:rPr>
          <w:rFonts w:asciiTheme="minorHAnsi" w:hAnsiTheme="minorHAnsi" w:cstheme="minorHAnsi"/>
          <w:bCs/>
        </w:rPr>
      </w:pPr>
      <w:r>
        <w:rPr>
          <w:rFonts w:asciiTheme="minorHAnsi" w:hAnsiTheme="minorHAnsi" w:cstheme="minorHAnsi"/>
          <w:bCs/>
        </w:rPr>
        <w:t>C</w:t>
      </w:r>
      <w:r w:rsidR="00051976">
        <w:rPr>
          <w:rFonts w:asciiTheme="minorHAnsi" w:hAnsiTheme="minorHAnsi" w:cstheme="minorHAnsi"/>
          <w:bCs/>
        </w:rPr>
        <w:t>e verset</w:t>
      </w:r>
      <w:r w:rsidR="009733DA">
        <w:rPr>
          <w:rFonts w:asciiTheme="minorHAnsi" w:hAnsiTheme="minorHAnsi" w:cstheme="minorHAnsi"/>
          <w:bCs/>
        </w:rPr>
        <w:t xml:space="preserve"> </w:t>
      </w:r>
      <w:r>
        <w:rPr>
          <w:rFonts w:asciiTheme="minorHAnsi" w:hAnsiTheme="minorHAnsi" w:cstheme="minorHAnsi"/>
          <w:bCs/>
        </w:rPr>
        <w:t>est</w:t>
      </w:r>
      <w:r w:rsidR="009733DA">
        <w:rPr>
          <w:rFonts w:asciiTheme="minorHAnsi" w:hAnsiTheme="minorHAnsi" w:cstheme="minorHAnsi"/>
          <w:bCs/>
        </w:rPr>
        <w:t xml:space="preserve"> l’expression</w:t>
      </w:r>
      <w:r w:rsidR="00051976">
        <w:rPr>
          <w:rFonts w:asciiTheme="minorHAnsi" w:hAnsiTheme="minorHAnsi" w:cstheme="minorHAnsi"/>
          <w:bCs/>
        </w:rPr>
        <w:t xml:space="preserve"> </w:t>
      </w:r>
      <w:r w:rsidR="009733DA">
        <w:rPr>
          <w:rFonts w:asciiTheme="minorHAnsi" w:hAnsiTheme="minorHAnsi" w:cstheme="minorHAnsi"/>
          <w:bCs/>
        </w:rPr>
        <w:t>de</w:t>
      </w:r>
      <w:r w:rsidR="00051976">
        <w:rPr>
          <w:rFonts w:asciiTheme="minorHAnsi" w:hAnsiTheme="minorHAnsi" w:cstheme="minorHAnsi"/>
          <w:bCs/>
        </w:rPr>
        <w:t xml:space="preserve"> la prière des chrétiens du Moyen Orient.</w:t>
      </w:r>
      <w:r w:rsidR="00E86662">
        <w:rPr>
          <w:rFonts w:asciiTheme="minorHAnsi" w:hAnsiTheme="minorHAnsi" w:cstheme="minorHAnsi"/>
          <w:bCs/>
        </w:rPr>
        <w:t xml:space="preserve"> En cette semaine de prière pour l’unité des chrétiens, il</w:t>
      </w:r>
      <w:r w:rsidR="00051976">
        <w:rPr>
          <w:rFonts w:asciiTheme="minorHAnsi" w:hAnsiTheme="minorHAnsi" w:cstheme="minorHAnsi"/>
          <w:bCs/>
        </w:rPr>
        <w:t>s</w:t>
      </w:r>
      <w:r w:rsidR="00E86662">
        <w:rPr>
          <w:rFonts w:asciiTheme="minorHAnsi" w:hAnsiTheme="minorHAnsi" w:cstheme="minorHAnsi"/>
          <w:bCs/>
        </w:rPr>
        <w:t xml:space="preserve"> nous</w:t>
      </w:r>
      <w:r w:rsidR="00051976">
        <w:rPr>
          <w:rFonts w:asciiTheme="minorHAnsi" w:hAnsiTheme="minorHAnsi" w:cstheme="minorHAnsi"/>
          <w:bCs/>
        </w:rPr>
        <w:t xml:space="preserve"> </w:t>
      </w:r>
      <w:r w:rsidR="00E86662">
        <w:rPr>
          <w:rFonts w:asciiTheme="minorHAnsi" w:hAnsiTheme="minorHAnsi" w:cstheme="minorHAnsi"/>
          <w:bCs/>
        </w:rPr>
        <w:t>la partage</w:t>
      </w:r>
      <w:r w:rsidR="009733DA">
        <w:rPr>
          <w:rFonts w:asciiTheme="minorHAnsi" w:hAnsiTheme="minorHAnsi" w:cstheme="minorHAnsi"/>
          <w:bCs/>
        </w:rPr>
        <w:t>nt</w:t>
      </w:r>
      <w:r w:rsidR="00051976">
        <w:rPr>
          <w:rFonts w:asciiTheme="minorHAnsi" w:hAnsiTheme="minorHAnsi" w:cstheme="minorHAnsi"/>
          <w:bCs/>
        </w:rPr>
        <w:t xml:space="preserve"> et</w:t>
      </w:r>
      <w:r w:rsidR="009733DA">
        <w:rPr>
          <w:rFonts w:asciiTheme="minorHAnsi" w:hAnsiTheme="minorHAnsi" w:cstheme="minorHAnsi"/>
          <w:bCs/>
        </w:rPr>
        <w:t xml:space="preserve"> nous invitent</w:t>
      </w:r>
      <w:r w:rsidR="00051976">
        <w:rPr>
          <w:rFonts w:asciiTheme="minorHAnsi" w:hAnsiTheme="minorHAnsi" w:cstheme="minorHAnsi"/>
          <w:bCs/>
        </w:rPr>
        <w:t xml:space="preserve"> </w:t>
      </w:r>
      <w:r w:rsidR="009733DA">
        <w:rPr>
          <w:rFonts w:asciiTheme="minorHAnsi" w:hAnsiTheme="minorHAnsi" w:cstheme="minorHAnsi"/>
          <w:bCs/>
        </w:rPr>
        <w:t>à</w:t>
      </w:r>
      <w:r w:rsidR="00051976">
        <w:rPr>
          <w:rFonts w:asciiTheme="minorHAnsi" w:hAnsiTheme="minorHAnsi" w:cstheme="minorHAnsi"/>
          <w:bCs/>
        </w:rPr>
        <w:t xml:space="preserve"> la faire nôtre</w:t>
      </w:r>
      <w:r w:rsidR="00E86662">
        <w:rPr>
          <w:rFonts w:asciiTheme="minorHAnsi" w:hAnsiTheme="minorHAnsi" w:cstheme="minorHAnsi"/>
          <w:bCs/>
        </w:rPr>
        <w:t xml:space="preserve"> : </w:t>
      </w:r>
      <w:r w:rsidR="00051976">
        <w:rPr>
          <w:rFonts w:asciiTheme="minorHAnsi" w:hAnsiTheme="minorHAnsi" w:cstheme="minorHAnsi"/>
          <w:bCs/>
        </w:rPr>
        <w:t>Notre monde est complexe. Nous traversons mille et une difficultés</w:t>
      </w:r>
      <w:r w:rsidR="00FF0825">
        <w:rPr>
          <w:rFonts w:asciiTheme="minorHAnsi" w:hAnsiTheme="minorHAnsi" w:cstheme="minorHAnsi"/>
          <w:bCs/>
        </w:rPr>
        <w:t xml:space="preserve">. </w:t>
      </w:r>
      <w:r w:rsidR="00E86662">
        <w:rPr>
          <w:rFonts w:asciiTheme="minorHAnsi" w:hAnsiTheme="minorHAnsi" w:cstheme="minorHAnsi"/>
          <w:bCs/>
        </w:rPr>
        <w:t>Qu’en se faisant étoile, l’Eglise devienne signe d’espoir</w:t>
      </w:r>
      <w:r w:rsidR="00051976">
        <w:rPr>
          <w:rFonts w:asciiTheme="minorHAnsi" w:hAnsiTheme="minorHAnsi" w:cstheme="minorHAnsi"/>
          <w:bCs/>
        </w:rPr>
        <w:t xml:space="preserve"> et </w:t>
      </w:r>
      <w:r w:rsidR="00FF0825">
        <w:rPr>
          <w:rFonts w:asciiTheme="minorHAnsi" w:hAnsiTheme="minorHAnsi" w:cstheme="minorHAnsi"/>
          <w:bCs/>
        </w:rPr>
        <w:t>soit</w:t>
      </w:r>
      <w:r w:rsidR="00051976">
        <w:rPr>
          <w:rFonts w:asciiTheme="minorHAnsi" w:hAnsiTheme="minorHAnsi" w:cstheme="minorHAnsi"/>
          <w:bCs/>
        </w:rPr>
        <w:t xml:space="preserve"> signe de la présence de Dieu.</w:t>
      </w:r>
    </w:p>
    <w:p w14:paraId="329902EF" w14:textId="02D70B0E" w:rsidR="00C25166" w:rsidRPr="00C25166" w:rsidRDefault="00F8732A" w:rsidP="00287C0C">
      <w:pPr>
        <w:pStyle w:val="NormalWeb"/>
        <w:shd w:val="clear" w:color="auto" w:fill="FFFFFF"/>
        <w:spacing w:before="0" w:beforeAutospacing="0" w:after="360" w:afterAutospacing="0"/>
        <w:rPr>
          <w:rFonts w:asciiTheme="minorHAnsi" w:hAnsiTheme="minorHAnsi" w:cstheme="minorHAnsi"/>
          <w:bCs/>
        </w:rPr>
      </w:pPr>
      <w:r w:rsidRPr="00287C0C">
        <w:rPr>
          <w:rFonts w:asciiTheme="minorHAnsi" w:hAnsiTheme="minorHAnsi" w:cstheme="minorHAnsi"/>
          <w:bCs/>
        </w:rPr>
        <w:t xml:space="preserve">Avec ce lien </w:t>
      </w:r>
      <w:hyperlink r:id="rId8" w:history="1">
        <w:r w:rsidRPr="00287C0C">
          <w:rPr>
            <w:rStyle w:val="Lienhypertexte"/>
            <w:rFonts w:asciiTheme="minorHAnsi" w:hAnsiTheme="minorHAnsi" w:cstheme="minorHAnsi"/>
            <w:bCs/>
          </w:rPr>
          <w:t>https://semainedepriere.unitedeschretiens.fr/</w:t>
        </w:r>
      </w:hyperlink>
      <w:r w:rsidRPr="00287C0C">
        <w:rPr>
          <w:rFonts w:asciiTheme="minorHAnsi" w:hAnsiTheme="minorHAnsi" w:cstheme="minorHAnsi"/>
          <w:bCs/>
        </w:rPr>
        <w:t>, vous trouverez tous les documents ressource pour célébrer cette semaine.</w:t>
      </w:r>
    </w:p>
    <w:p w14:paraId="17E12302" w14:textId="4BDD4EEA" w:rsidR="00F8732A" w:rsidRPr="00287C0C" w:rsidRDefault="00287C0C" w:rsidP="001565F5">
      <w:pPr>
        <w:rPr>
          <w:b/>
          <w:sz w:val="24"/>
          <w:szCs w:val="24"/>
          <w:u w:val="single"/>
        </w:rPr>
      </w:pPr>
      <w:r w:rsidRPr="00287C0C">
        <w:rPr>
          <w:b/>
          <w:sz w:val="24"/>
          <w:szCs w:val="24"/>
          <w:u w:val="single"/>
        </w:rPr>
        <w:t>Et p</w:t>
      </w:r>
      <w:r w:rsidR="00F8732A" w:rsidRPr="00287C0C">
        <w:rPr>
          <w:b/>
          <w:sz w:val="24"/>
          <w:szCs w:val="24"/>
          <w:u w:val="single"/>
        </w:rPr>
        <w:t>our vous aider en paroisse à vivre cette semaine, voici plusieurs propositions :</w:t>
      </w:r>
    </w:p>
    <w:p w14:paraId="137355DE" w14:textId="7E4DB6F3" w:rsidR="003A2897" w:rsidRPr="00AF4A7D" w:rsidRDefault="003A2897" w:rsidP="00D46957">
      <w:pPr>
        <w:rPr>
          <w:rFonts w:cstheme="minorHAnsi"/>
          <w:b/>
          <w:bCs/>
          <w:color w:val="FF0000"/>
          <w:sz w:val="24"/>
          <w:szCs w:val="24"/>
        </w:rPr>
      </w:pPr>
      <w:r w:rsidRPr="00AF4A7D">
        <w:rPr>
          <w:rFonts w:cstheme="minorHAnsi"/>
          <w:b/>
          <w:bCs/>
          <w:color w:val="FF0000"/>
          <w:sz w:val="24"/>
          <w:szCs w:val="24"/>
        </w:rPr>
        <w:t>Au cours des assemblées dominicales ou les messes de semaine :</w:t>
      </w:r>
    </w:p>
    <w:p w14:paraId="178206B4" w14:textId="0F99EA0B" w:rsidR="00F8732A" w:rsidRDefault="00F8732A" w:rsidP="00D46957">
      <w:pPr>
        <w:rPr>
          <w:color w:val="FF0000"/>
          <w:sz w:val="20"/>
          <w:szCs w:val="20"/>
        </w:rPr>
      </w:pPr>
      <w:r w:rsidRPr="00F8732A">
        <w:rPr>
          <w:color w:val="FF0000"/>
          <w:sz w:val="20"/>
          <w:szCs w:val="20"/>
        </w:rPr>
        <w:t>INVITATION</w:t>
      </w:r>
      <w:r w:rsidR="004E1ECC">
        <w:rPr>
          <w:color w:val="FF0000"/>
          <w:sz w:val="20"/>
          <w:szCs w:val="20"/>
        </w:rPr>
        <w:t>S</w:t>
      </w:r>
      <w:r w:rsidRPr="00F8732A">
        <w:rPr>
          <w:color w:val="FF0000"/>
          <w:sz w:val="20"/>
          <w:szCs w:val="20"/>
        </w:rPr>
        <w:t xml:space="preserve"> FRATERNELLE</w:t>
      </w:r>
      <w:r w:rsidR="004E1ECC">
        <w:rPr>
          <w:color w:val="FF0000"/>
          <w:sz w:val="20"/>
          <w:szCs w:val="20"/>
        </w:rPr>
        <w:t>S</w:t>
      </w:r>
    </w:p>
    <w:p w14:paraId="3BADF99E" w14:textId="21579594" w:rsidR="00F8732A" w:rsidRDefault="00F8732A" w:rsidP="00F8732A">
      <w:pPr>
        <w:pStyle w:val="Paragraphedeliste"/>
        <w:numPr>
          <w:ilvl w:val="0"/>
          <w:numId w:val="3"/>
        </w:numPr>
        <w:rPr>
          <w:sz w:val="24"/>
          <w:szCs w:val="24"/>
        </w:rPr>
      </w:pPr>
      <w:r w:rsidRPr="00676FDA">
        <w:rPr>
          <w:b/>
          <w:bCs/>
          <w:sz w:val="24"/>
          <w:szCs w:val="24"/>
        </w:rPr>
        <w:t>Inviter</w:t>
      </w:r>
      <w:r>
        <w:rPr>
          <w:sz w:val="24"/>
          <w:szCs w:val="24"/>
        </w:rPr>
        <w:t xml:space="preserve"> des évangéliques, des protestants, des orthodoxes</w:t>
      </w:r>
      <w:r w:rsidR="00BC4B6E">
        <w:rPr>
          <w:sz w:val="24"/>
          <w:szCs w:val="24"/>
        </w:rPr>
        <w:t xml:space="preserve"> orientaux ou byzantins</w:t>
      </w:r>
      <w:r>
        <w:rPr>
          <w:sz w:val="24"/>
          <w:szCs w:val="24"/>
        </w:rPr>
        <w:t>….</w:t>
      </w:r>
      <w:r w:rsidR="00BC4B6E">
        <w:rPr>
          <w:sz w:val="24"/>
          <w:szCs w:val="24"/>
        </w:rPr>
        <w:t xml:space="preserve"> </w:t>
      </w:r>
      <w:r>
        <w:rPr>
          <w:sz w:val="24"/>
          <w:szCs w:val="24"/>
        </w:rPr>
        <w:t xml:space="preserve">qui habitent sur la paroisse ou sont connus par l’un ou l’autre de la paroisse pour un </w:t>
      </w:r>
      <w:r w:rsidRPr="00676FDA">
        <w:rPr>
          <w:b/>
          <w:bCs/>
          <w:sz w:val="24"/>
          <w:szCs w:val="24"/>
        </w:rPr>
        <w:t>temps de prière</w:t>
      </w:r>
      <w:r>
        <w:rPr>
          <w:sz w:val="24"/>
          <w:szCs w:val="24"/>
        </w:rPr>
        <w:t xml:space="preserve"> en semaine, temps préparé avec les ressources prop</w:t>
      </w:r>
      <w:r w:rsidR="004E1ECC">
        <w:rPr>
          <w:sz w:val="24"/>
          <w:szCs w:val="24"/>
        </w:rPr>
        <w:t>o</w:t>
      </w:r>
      <w:r>
        <w:rPr>
          <w:sz w:val="24"/>
          <w:szCs w:val="24"/>
        </w:rPr>
        <w:t>sées par le</w:t>
      </w:r>
      <w:r w:rsidR="00BC4B6E">
        <w:rPr>
          <w:sz w:val="24"/>
          <w:szCs w:val="24"/>
        </w:rPr>
        <w:t xml:space="preserve"> Conseil des Eglises du Moyen Orient</w:t>
      </w:r>
      <w:r w:rsidR="004E1ECC">
        <w:rPr>
          <w:sz w:val="24"/>
          <w:szCs w:val="24"/>
        </w:rPr>
        <w:t>.</w:t>
      </w:r>
      <w:r w:rsidR="004E1ECC">
        <w:rPr>
          <w:sz w:val="24"/>
          <w:szCs w:val="24"/>
        </w:rPr>
        <w:br/>
        <w:t>En témoigner lors de la messe du dimanche</w:t>
      </w:r>
    </w:p>
    <w:p w14:paraId="0BB0C4E5" w14:textId="6A93145A" w:rsidR="00F8732A" w:rsidRDefault="004E1ECC" w:rsidP="00D46957">
      <w:pPr>
        <w:pStyle w:val="Paragraphedeliste"/>
        <w:numPr>
          <w:ilvl w:val="0"/>
          <w:numId w:val="3"/>
        </w:numPr>
        <w:rPr>
          <w:sz w:val="24"/>
          <w:szCs w:val="24"/>
        </w:rPr>
      </w:pPr>
      <w:r w:rsidRPr="00676FDA">
        <w:rPr>
          <w:b/>
          <w:bCs/>
          <w:sz w:val="24"/>
          <w:szCs w:val="24"/>
        </w:rPr>
        <w:t>Inviter</w:t>
      </w:r>
      <w:r>
        <w:rPr>
          <w:sz w:val="24"/>
          <w:szCs w:val="24"/>
        </w:rPr>
        <w:t xml:space="preserve"> l’un ou l’autre évangélique, protestant, orthodoxe</w:t>
      </w:r>
      <w:r w:rsidR="003D3722">
        <w:rPr>
          <w:sz w:val="24"/>
          <w:szCs w:val="24"/>
        </w:rPr>
        <w:t xml:space="preserve"> oriental ou byzantin</w:t>
      </w:r>
      <w:r>
        <w:rPr>
          <w:sz w:val="24"/>
          <w:szCs w:val="24"/>
        </w:rPr>
        <w:t>, anglican</w:t>
      </w:r>
      <w:r w:rsidR="00DA2AAB">
        <w:rPr>
          <w:sz w:val="24"/>
          <w:szCs w:val="24"/>
        </w:rPr>
        <w:t>…</w:t>
      </w:r>
      <w:r>
        <w:rPr>
          <w:sz w:val="24"/>
          <w:szCs w:val="24"/>
        </w:rPr>
        <w:t xml:space="preserve"> </w:t>
      </w:r>
      <w:r w:rsidRPr="00676FDA">
        <w:rPr>
          <w:b/>
          <w:bCs/>
          <w:sz w:val="24"/>
          <w:szCs w:val="24"/>
        </w:rPr>
        <w:t>à témoigner</w:t>
      </w:r>
      <w:r>
        <w:rPr>
          <w:sz w:val="24"/>
          <w:szCs w:val="24"/>
        </w:rPr>
        <w:t xml:space="preserve"> en répondant à cette question </w:t>
      </w:r>
      <w:r w:rsidRPr="00676FDA">
        <w:rPr>
          <w:b/>
          <w:bCs/>
          <w:sz w:val="24"/>
          <w:szCs w:val="24"/>
        </w:rPr>
        <w:t>« </w:t>
      </w:r>
      <w:r w:rsidR="00DF1771">
        <w:rPr>
          <w:b/>
          <w:bCs/>
          <w:sz w:val="24"/>
          <w:szCs w:val="24"/>
        </w:rPr>
        <w:t xml:space="preserve">Comment </w:t>
      </w:r>
      <w:r w:rsidR="00BB6321">
        <w:rPr>
          <w:b/>
          <w:bCs/>
          <w:sz w:val="24"/>
          <w:szCs w:val="24"/>
        </w:rPr>
        <w:t xml:space="preserve">à la suite des rois mages </w:t>
      </w:r>
      <w:r w:rsidR="00C25166">
        <w:rPr>
          <w:b/>
          <w:bCs/>
          <w:sz w:val="24"/>
          <w:szCs w:val="24"/>
        </w:rPr>
        <w:t>nous</w:t>
      </w:r>
      <w:r w:rsidR="00BB6321">
        <w:rPr>
          <w:b/>
          <w:bCs/>
          <w:sz w:val="24"/>
          <w:szCs w:val="24"/>
        </w:rPr>
        <w:t xml:space="preserve"> mettre en route, </w:t>
      </w:r>
      <w:r w:rsidR="00DF1771">
        <w:rPr>
          <w:b/>
          <w:bCs/>
          <w:sz w:val="24"/>
          <w:szCs w:val="24"/>
        </w:rPr>
        <w:t xml:space="preserve">adorer le Seigneur et lui offrir ce que </w:t>
      </w:r>
      <w:r w:rsidR="00C25166">
        <w:rPr>
          <w:b/>
          <w:bCs/>
          <w:sz w:val="24"/>
          <w:szCs w:val="24"/>
        </w:rPr>
        <w:t>nous avons</w:t>
      </w:r>
      <w:r w:rsidR="00DF1771">
        <w:rPr>
          <w:b/>
          <w:bCs/>
          <w:sz w:val="24"/>
          <w:szCs w:val="24"/>
        </w:rPr>
        <w:t xml:space="preserve"> de plus précieux ?</w:t>
      </w:r>
      <w:r w:rsidRPr="00676FDA">
        <w:rPr>
          <w:b/>
          <w:bCs/>
          <w:sz w:val="24"/>
          <w:szCs w:val="24"/>
        </w:rPr>
        <w:t xml:space="preserve">» </w:t>
      </w:r>
      <w:r>
        <w:rPr>
          <w:sz w:val="24"/>
          <w:szCs w:val="24"/>
        </w:rPr>
        <w:t>Cela peut se vivre pendant la messe ou être inséré sur la feuille de chants ou sur le site de la paroisse.</w:t>
      </w:r>
    </w:p>
    <w:p w14:paraId="2780A553" w14:textId="098FFE37" w:rsidR="003D3722" w:rsidRPr="003D3722" w:rsidRDefault="003D3722" w:rsidP="00D46957">
      <w:pPr>
        <w:pStyle w:val="Paragraphedeliste"/>
        <w:numPr>
          <w:ilvl w:val="0"/>
          <w:numId w:val="3"/>
        </w:numPr>
        <w:rPr>
          <w:sz w:val="24"/>
          <w:szCs w:val="24"/>
        </w:rPr>
      </w:pPr>
      <w:r w:rsidRPr="003D3722">
        <w:rPr>
          <w:sz w:val="24"/>
          <w:szCs w:val="24"/>
        </w:rPr>
        <w:t>Ayons particulièrement à cœur</w:t>
      </w:r>
      <w:r w:rsidR="00094C46">
        <w:rPr>
          <w:sz w:val="24"/>
          <w:szCs w:val="24"/>
        </w:rPr>
        <w:t>, cette année,</w:t>
      </w:r>
      <w:r w:rsidRPr="003D3722">
        <w:rPr>
          <w:sz w:val="24"/>
          <w:szCs w:val="24"/>
        </w:rPr>
        <w:t xml:space="preserve"> d’inviter des </w:t>
      </w:r>
      <w:r w:rsidRPr="00094C46">
        <w:rPr>
          <w:b/>
          <w:bCs/>
          <w:sz w:val="24"/>
          <w:szCs w:val="24"/>
        </w:rPr>
        <w:t>chrétiens originaires du Moyen Orient</w:t>
      </w:r>
      <w:r>
        <w:rPr>
          <w:sz w:val="24"/>
          <w:szCs w:val="24"/>
        </w:rPr>
        <w:t>, catholiques ou pas</w:t>
      </w:r>
      <w:r w:rsidR="00094C46">
        <w:rPr>
          <w:sz w:val="24"/>
          <w:szCs w:val="24"/>
        </w:rPr>
        <w:t>,</w:t>
      </w:r>
      <w:r>
        <w:rPr>
          <w:sz w:val="24"/>
          <w:szCs w:val="24"/>
        </w:rPr>
        <w:t xml:space="preserve"> de leur demander de nous partager leur foi.</w:t>
      </w:r>
    </w:p>
    <w:p w14:paraId="37345FDA" w14:textId="77777777" w:rsidR="00094C46" w:rsidRDefault="00094C46" w:rsidP="00D46957">
      <w:pPr>
        <w:rPr>
          <w:color w:val="FF0000"/>
          <w:sz w:val="20"/>
          <w:szCs w:val="20"/>
        </w:rPr>
      </w:pPr>
      <w:r>
        <w:rPr>
          <w:color w:val="FF0000"/>
          <w:sz w:val="20"/>
          <w:szCs w:val="20"/>
        </w:rPr>
        <w:br w:type="page"/>
      </w:r>
    </w:p>
    <w:p w14:paraId="5A63F698" w14:textId="59629D2B" w:rsidR="00F8732A" w:rsidRPr="00F8732A" w:rsidRDefault="00F8732A" w:rsidP="00D46957">
      <w:pPr>
        <w:rPr>
          <w:color w:val="FF0000"/>
          <w:sz w:val="20"/>
          <w:szCs w:val="20"/>
        </w:rPr>
      </w:pPr>
      <w:r w:rsidRPr="00F8732A">
        <w:rPr>
          <w:color w:val="FF0000"/>
          <w:sz w:val="20"/>
          <w:szCs w:val="20"/>
        </w:rPr>
        <w:lastRenderedPageBreak/>
        <w:t>PROPOSITION LITURGIQUE</w:t>
      </w:r>
    </w:p>
    <w:p w14:paraId="0D770AEC" w14:textId="34D754AC" w:rsidR="00D46957" w:rsidRDefault="00A944F4" w:rsidP="003A2897">
      <w:pPr>
        <w:pStyle w:val="Paragraphedeliste"/>
        <w:numPr>
          <w:ilvl w:val="0"/>
          <w:numId w:val="2"/>
        </w:numPr>
        <w:rPr>
          <w:sz w:val="24"/>
          <w:szCs w:val="24"/>
        </w:rPr>
      </w:pPr>
      <w:r w:rsidRPr="00A944F4">
        <w:rPr>
          <w:b/>
          <w:bCs/>
          <w:sz w:val="24"/>
          <w:szCs w:val="24"/>
        </w:rPr>
        <w:t>Utiliser l</w:t>
      </w:r>
      <w:r w:rsidR="003A2897" w:rsidRPr="00A944F4">
        <w:rPr>
          <w:b/>
          <w:bCs/>
          <w:sz w:val="24"/>
          <w:szCs w:val="24"/>
        </w:rPr>
        <w:t>es prière</w:t>
      </w:r>
      <w:r w:rsidR="00676FDA" w:rsidRPr="00A944F4">
        <w:rPr>
          <w:b/>
          <w:bCs/>
          <w:sz w:val="24"/>
          <w:szCs w:val="24"/>
        </w:rPr>
        <w:t>s</w:t>
      </w:r>
      <w:r w:rsidR="003A2897" w:rsidRPr="003A2897">
        <w:rPr>
          <w:sz w:val="24"/>
          <w:szCs w:val="24"/>
        </w:rPr>
        <w:t xml:space="preserve"> d’ouverture, </w:t>
      </w:r>
      <w:r>
        <w:rPr>
          <w:sz w:val="24"/>
          <w:szCs w:val="24"/>
        </w:rPr>
        <w:t>la</w:t>
      </w:r>
      <w:r w:rsidR="003A2897" w:rsidRPr="003A2897">
        <w:rPr>
          <w:sz w:val="24"/>
          <w:szCs w:val="24"/>
        </w:rPr>
        <w:t xml:space="preserve"> préface, </w:t>
      </w:r>
      <w:r>
        <w:rPr>
          <w:sz w:val="24"/>
          <w:szCs w:val="24"/>
        </w:rPr>
        <w:t>l</w:t>
      </w:r>
      <w:r w:rsidR="003A2897" w:rsidRPr="003A2897">
        <w:rPr>
          <w:sz w:val="24"/>
          <w:szCs w:val="24"/>
        </w:rPr>
        <w:t>es prières sur les offrande</w:t>
      </w:r>
      <w:r w:rsidR="00676FDA">
        <w:rPr>
          <w:sz w:val="24"/>
          <w:szCs w:val="24"/>
        </w:rPr>
        <w:t>s</w:t>
      </w:r>
      <w:r w:rsidR="003A2897" w:rsidRPr="003A2897">
        <w:rPr>
          <w:sz w:val="24"/>
          <w:szCs w:val="24"/>
        </w:rPr>
        <w:t xml:space="preserve"> ou pour la communion</w:t>
      </w:r>
      <w:r>
        <w:rPr>
          <w:sz w:val="24"/>
          <w:szCs w:val="24"/>
        </w:rPr>
        <w:t xml:space="preserve"> adaptées à ce temps liturgique et</w:t>
      </w:r>
      <w:r w:rsidR="003A2897" w:rsidRPr="003A2897">
        <w:rPr>
          <w:sz w:val="24"/>
          <w:szCs w:val="24"/>
        </w:rPr>
        <w:t xml:space="preserve"> </w:t>
      </w:r>
      <w:r w:rsidRPr="00A944F4">
        <w:rPr>
          <w:b/>
          <w:bCs/>
          <w:sz w:val="24"/>
          <w:szCs w:val="24"/>
        </w:rPr>
        <w:t>proposées par le missel romain</w:t>
      </w:r>
      <w:r w:rsidR="003A2897" w:rsidRPr="003A2897">
        <w:rPr>
          <w:sz w:val="24"/>
          <w:szCs w:val="24"/>
        </w:rPr>
        <w:t xml:space="preserve">. Elles sont recensées </w:t>
      </w:r>
      <w:r w:rsidR="00676FDA">
        <w:rPr>
          <w:sz w:val="24"/>
          <w:szCs w:val="24"/>
        </w:rPr>
        <w:t xml:space="preserve">dans le document </w:t>
      </w:r>
      <w:r w:rsidR="00E56463">
        <w:rPr>
          <w:sz w:val="24"/>
          <w:szCs w:val="24"/>
        </w:rPr>
        <w:t>joint</w:t>
      </w:r>
      <w:r w:rsidR="003A2897" w:rsidRPr="003A2897">
        <w:rPr>
          <w:sz w:val="24"/>
          <w:szCs w:val="24"/>
        </w:rPr>
        <w:t>.</w:t>
      </w:r>
    </w:p>
    <w:p w14:paraId="08D8D600" w14:textId="376BE3C1" w:rsidR="003A2897" w:rsidRPr="003A2897" w:rsidRDefault="003A2897" w:rsidP="003A2897">
      <w:pPr>
        <w:pStyle w:val="Paragraphedeliste"/>
        <w:numPr>
          <w:ilvl w:val="0"/>
          <w:numId w:val="2"/>
        </w:numPr>
      </w:pPr>
      <w:r w:rsidRPr="00676FDA">
        <w:rPr>
          <w:b/>
          <w:bCs/>
          <w:sz w:val="24"/>
          <w:szCs w:val="24"/>
        </w:rPr>
        <w:t>Pendant le rite de communion</w:t>
      </w:r>
      <w:r w:rsidRPr="003A2897">
        <w:rPr>
          <w:sz w:val="24"/>
          <w:szCs w:val="24"/>
        </w:rPr>
        <w:t xml:space="preserve">, après le Notre Père, </w:t>
      </w:r>
      <w:r w:rsidRPr="00676FDA">
        <w:rPr>
          <w:b/>
          <w:bCs/>
          <w:sz w:val="24"/>
          <w:szCs w:val="24"/>
        </w:rPr>
        <w:t>compléter par cette prière</w:t>
      </w:r>
      <w:r w:rsidRPr="003A2897">
        <w:rPr>
          <w:sz w:val="24"/>
          <w:szCs w:val="24"/>
        </w:rPr>
        <w:t> :</w:t>
      </w:r>
    </w:p>
    <w:p w14:paraId="39AFB06D" w14:textId="509215CC" w:rsidR="003A2897" w:rsidRDefault="003A2897" w:rsidP="003A2897">
      <w:pPr>
        <w:rPr>
          <w:i/>
          <w:iCs/>
          <w:sz w:val="24"/>
          <w:szCs w:val="24"/>
        </w:rPr>
      </w:pPr>
      <w:r w:rsidRPr="003A2897">
        <w:rPr>
          <w:i/>
          <w:iCs/>
          <w:sz w:val="24"/>
          <w:szCs w:val="24"/>
        </w:rPr>
        <w:t xml:space="preserve">Seigneur Jésus Christ, Tu as dit à tes apôtres, « Je vous laisse la paix, je vous donne ma paix ». Ne regarde pas nos péchés mais la foi de Ton Eglise. Pour que Ta volonté s’accomplisse, donne-lui toujours cette paix, mais un terme à notre division et conduis-nous vers l’unité parfaite. </w:t>
      </w:r>
      <w:r>
        <w:rPr>
          <w:i/>
          <w:iCs/>
          <w:sz w:val="24"/>
          <w:szCs w:val="24"/>
        </w:rPr>
        <w:br/>
      </w:r>
      <w:r w:rsidRPr="003A2897">
        <w:rPr>
          <w:i/>
          <w:iCs/>
          <w:sz w:val="24"/>
          <w:szCs w:val="24"/>
        </w:rPr>
        <w:t xml:space="preserve">Donne Ta paix aux Eglises orientales, aux Eglises orthodoxes et à leurs patriarches. </w:t>
      </w:r>
      <w:r>
        <w:rPr>
          <w:i/>
          <w:iCs/>
          <w:sz w:val="24"/>
          <w:szCs w:val="24"/>
        </w:rPr>
        <w:br/>
      </w:r>
      <w:r w:rsidRPr="003A2897">
        <w:rPr>
          <w:i/>
          <w:iCs/>
          <w:sz w:val="24"/>
          <w:szCs w:val="24"/>
        </w:rPr>
        <w:t>Donne Ta paix aux Eglises issues de la réforme, à la Communion anglicane, aux Eglise</w:t>
      </w:r>
      <w:r w:rsidR="00A944F4">
        <w:rPr>
          <w:i/>
          <w:iCs/>
          <w:sz w:val="24"/>
          <w:szCs w:val="24"/>
        </w:rPr>
        <w:t>s</w:t>
      </w:r>
      <w:r w:rsidRPr="003A2897">
        <w:rPr>
          <w:i/>
          <w:iCs/>
          <w:sz w:val="24"/>
          <w:szCs w:val="24"/>
        </w:rPr>
        <w:t xml:space="preserve"> évangéliques, aux Eglises pentecôtistes, à toutes les assemblées chrétiennes qui invoquent ton Nom et à leurs responsables.</w:t>
      </w:r>
      <w:r>
        <w:rPr>
          <w:i/>
          <w:iCs/>
          <w:sz w:val="24"/>
          <w:szCs w:val="24"/>
        </w:rPr>
        <w:br/>
      </w:r>
      <w:r w:rsidRPr="003A2897">
        <w:rPr>
          <w:i/>
          <w:iCs/>
          <w:sz w:val="24"/>
          <w:szCs w:val="24"/>
        </w:rPr>
        <w:t>Donne Ta paix aux enfants d’Israël, le peuple dont tu es issu, Toi qui règnes pour les siècles et des siècles,</w:t>
      </w:r>
      <w:r>
        <w:rPr>
          <w:i/>
          <w:iCs/>
          <w:sz w:val="24"/>
          <w:szCs w:val="24"/>
        </w:rPr>
        <w:br/>
      </w:r>
      <w:r w:rsidRPr="003A2897">
        <w:rPr>
          <w:i/>
          <w:iCs/>
          <w:sz w:val="24"/>
          <w:szCs w:val="24"/>
        </w:rPr>
        <w:t>Amen</w:t>
      </w:r>
      <w:r w:rsidR="00676FDA">
        <w:rPr>
          <w:i/>
          <w:iCs/>
          <w:sz w:val="24"/>
          <w:szCs w:val="24"/>
        </w:rPr>
        <w:t xml:space="preserve">                                                           (Communauté du Chemin Neuf)</w:t>
      </w:r>
    </w:p>
    <w:p w14:paraId="7F65419D" w14:textId="77777777" w:rsidR="003D3722" w:rsidRPr="003D3722" w:rsidRDefault="00A27C2A" w:rsidP="003D3722">
      <w:pPr>
        <w:pStyle w:val="Paragraphedeliste"/>
        <w:numPr>
          <w:ilvl w:val="0"/>
          <w:numId w:val="2"/>
        </w:numPr>
        <w:rPr>
          <w:rFonts w:cstheme="minorHAnsi"/>
          <w:color w:val="222222"/>
        </w:rPr>
      </w:pPr>
      <w:r>
        <w:rPr>
          <w:sz w:val="24"/>
          <w:szCs w:val="24"/>
        </w:rPr>
        <w:t xml:space="preserve">Prendre des </w:t>
      </w:r>
      <w:r w:rsidRPr="00287C0C">
        <w:rPr>
          <w:b/>
          <w:bCs/>
          <w:sz w:val="24"/>
          <w:szCs w:val="24"/>
        </w:rPr>
        <w:t>chants dont le thème est l’unité</w:t>
      </w:r>
      <w:r>
        <w:rPr>
          <w:sz w:val="24"/>
          <w:szCs w:val="24"/>
        </w:rPr>
        <w:t xml:space="preserve">. </w:t>
      </w:r>
      <w:r w:rsidR="00E56463">
        <w:rPr>
          <w:rFonts w:cstheme="minorHAnsi"/>
          <w:sz w:val="24"/>
          <w:szCs w:val="24"/>
        </w:rPr>
        <w:t>Ci-joint un</w:t>
      </w:r>
      <w:r w:rsidR="00C43AC9">
        <w:rPr>
          <w:rFonts w:cstheme="minorHAnsi"/>
          <w:sz w:val="24"/>
          <w:szCs w:val="24"/>
        </w:rPr>
        <w:t xml:space="preserve"> tableau Excel avec une liste de chants, proposé</w:t>
      </w:r>
      <w:r w:rsidR="00EB5D6F">
        <w:rPr>
          <w:rFonts w:cstheme="minorHAnsi"/>
          <w:sz w:val="24"/>
          <w:szCs w:val="24"/>
        </w:rPr>
        <w:t>e</w:t>
      </w:r>
      <w:r w:rsidR="00C43AC9">
        <w:rPr>
          <w:rFonts w:cstheme="minorHAnsi"/>
          <w:sz w:val="24"/>
          <w:szCs w:val="24"/>
        </w:rPr>
        <w:t xml:space="preserve"> par la commission de musique liturgique de notre diocèse.</w:t>
      </w:r>
    </w:p>
    <w:p w14:paraId="6EB95A90" w14:textId="6F392C4C" w:rsidR="00A27C2A" w:rsidRPr="003D3722" w:rsidRDefault="00A27C2A" w:rsidP="003D3722">
      <w:pPr>
        <w:pStyle w:val="Paragraphedeliste"/>
        <w:numPr>
          <w:ilvl w:val="0"/>
          <w:numId w:val="2"/>
        </w:numPr>
        <w:rPr>
          <w:rFonts w:cstheme="minorHAnsi"/>
          <w:color w:val="222222"/>
        </w:rPr>
      </w:pPr>
      <w:r w:rsidRPr="003D3722">
        <w:rPr>
          <w:rFonts w:cstheme="minorHAnsi"/>
          <w:sz w:val="24"/>
          <w:szCs w:val="24"/>
        </w:rPr>
        <w:t>P</w:t>
      </w:r>
      <w:r w:rsidR="00F8732A" w:rsidRPr="003D3722">
        <w:rPr>
          <w:rFonts w:cstheme="minorHAnsi"/>
          <w:sz w:val="24"/>
          <w:szCs w:val="24"/>
        </w:rPr>
        <w:t xml:space="preserve">our la </w:t>
      </w:r>
      <w:r w:rsidR="00F8732A" w:rsidRPr="003D3722">
        <w:rPr>
          <w:rFonts w:cstheme="minorHAnsi"/>
          <w:b/>
          <w:bCs/>
          <w:sz w:val="24"/>
          <w:szCs w:val="24"/>
        </w:rPr>
        <w:t>prière universelle</w:t>
      </w:r>
      <w:r w:rsidR="00F8732A" w:rsidRPr="003D3722">
        <w:rPr>
          <w:rFonts w:cstheme="minorHAnsi"/>
          <w:sz w:val="24"/>
          <w:szCs w:val="24"/>
        </w:rPr>
        <w:t>, p</w:t>
      </w:r>
      <w:r w:rsidRPr="003D3722">
        <w:rPr>
          <w:rFonts w:cstheme="minorHAnsi"/>
          <w:sz w:val="24"/>
          <w:szCs w:val="24"/>
        </w:rPr>
        <w:t xml:space="preserve">rendre une des intentions préparées pour la semaine de prière </w:t>
      </w:r>
      <w:r w:rsidRPr="003D3722">
        <w:rPr>
          <w:rFonts w:cstheme="minorHAnsi"/>
          <w:b/>
          <w:bCs/>
          <w:sz w:val="24"/>
          <w:szCs w:val="24"/>
        </w:rPr>
        <w:t>pour l’unité des chrétiens</w:t>
      </w:r>
    </w:p>
    <w:p w14:paraId="0A2015F2" w14:textId="6A40F702" w:rsidR="003A2897" w:rsidRDefault="0001740C" w:rsidP="00DA2AAB">
      <w:pPr>
        <w:rPr>
          <w:i/>
          <w:iCs/>
          <w:sz w:val="24"/>
          <w:szCs w:val="24"/>
        </w:rPr>
      </w:pPr>
      <w:r>
        <w:rPr>
          <w:i/>
          <w:iCs/>
          <w:sz w:val="24"/>
          <w:szCs w:val="24"/>
        </w:rPr>
        <w:t>Nous prions aujourd’hui pour les communautés chrétiennes du monde entier, riches de leur diversité de culte et de tradition. Seigneur nous te demandons de préserver ces trésors, en particulier dans les régions du monde où la présence et la survie des chrétiens sont menacées par la violence et l’oppression.</w:t>
      </w:r>
    </w:p>
    <w:p w14:paraId="3A276BE7" w14:textId="77777777" w:rsidR="00AF4A7D" w:rsidRPr="000E5437" w:rsidRDefault="00AF4A7D" w:rsidP="00AF4A7D">
      <w:pPr>
        <w:rPr>
          <w:b/>
          <w:bCs/>
          <w:color w:val="FF0000"/>
          <w:sz w:val="24"/>
          <w:szCs w:val="24"/>
        </w:rPr>
      </w:pPr>
      <w:r w:rsidRPr="000E5437">
        <w:rPr>
          <w:b/>
          <w:bCs/>
          <w:color w:val="FF0000"/>
          <w:sz w:val="24"/>
          <w:szCs w:val="24"/>
        </w:rPr>
        <w:t>Localement :</w:t>
      </w:r>
    </w:p>
    <w:p w14:paraId="0D3D5BF0" w14:textId="255A85B2" w:rsidR="00AF4A7D" w:rsidRDefault="00AF4A7D" w:rsidP="00AF4A7D">
      <w:pPr>
        <w:rPr>
          <w:b/>
          <w:bCs/>
          <w:sz w:val="24"/>
          <w:szCs w:val="24"/>
        </w:rPr>
      </w:pPr>
      <w:r w:rsidRPr="00AF4A7D">
        <w:rPr>
          <w:rFonts w:cstheme="minorHAnsi"/>
          <w:b/>
          <w:bCs/>
          <w:sz w:val="24"/>
          <w:szCs w:val="24"/>
        </w:rPr>
        <w:t xml:space="preserve">A </w:t>
      </w:r>
      <w:r w:rsidR="00502C9D">
        <w:rPr>
          <w:rFonts w:cstheme="minorHAnsi"/>
          <w:b/>
          <w:bCs/>
          <w:sz w:val="24"/>
          <w:szCs w:val="24"/>
        </w:rPr>
        <w:t>Chevry 2 /Gif</w:t>
      </w:r>
      <w:r w:rsidR="007E4987">
        <w:rPr>
          <w:rFonts w:cstheme="minorHAnsi"/>
          <w:sz w:val="24"/>
          <w:szCs w:val="24"/>
        </w:rPr>
        <w:t> :</w:t>
      </w:r>
      <w:r w:rsidRPr="00AF4A7D">
        <w:rPr>
          <w:rFonts w:cstheme="minorHAnsi"/>
          <w:sz w:val="24"/>
          <w:szCs w:val="24"/>
        </w:rPr>
        <w:t xml:space="preserve"> célébration œcuménique</w:t>
      </w:r>
      <w:r w:rsidR="007E4987">
        <w:rPr>
          <w:rFonts w:cstheme="minorHAnsi"/>
          <w:sz w:val="24"/>
          <w:szCs w:val="24"/>
        </w:rPr>
        <w:t>.</w:t>
      </w:r>
      <w:r w:rsidRPr="00AF4A7D">
        <w:rPr>
          <w:rFonts w:cstheme="minorHAnsi"/>
          <w:sz w:val="24"/>
          <w:szCs w:val="24"/>
        </w:rPr>
        <w:t xml:space="preserve"> </w:t>
      </w:r>
      <w:r w:rsidR="00502C9D">
        <w:rPr>
          <w:rFonts w:cstheme="minorHAnsi"/>
          <w:sz w:val="24"/>
          <w:szCs w:val="24"/>
        </w:rPr>
        <w:t xml:space="preserve">Dimanche </w:t>
      </w:r>
      <w:r w:rsidR="00C50A12">
        <w:rPr>
          <w:rFonts w:cstheme="minorHAnsi"/>
          <w:sz w:val="24"/>
          <w:szCs w:val="24"/>
        </w:rPr>
        <w:t>23 janvier à 17h30</w:t>
      </w:r>
    </w:p>
    <w:p w14:paraId="15634F7E" w14:textId="3AE10B05" w:rsidR="00AF4A7D" w:rsidRPr="009C2B56" w:rsidRDefault="00AF4A7D" w:rsidP="00AF4A7D">
      <w:pPr>
        <w:rPr>
          <w:sz w:val="24"/>
          <w:szCs w:val="24"/>
        </w:rPr>
      </w:pPr>
      <w:r w:rsidRPr="000E5437">
        <w:rPr>
          <w:b/>
          <w:bCs/>
          <w:sz w:val="24"/>
          <w:szCs w:val="24"/>
        </w:rPr>
        <w:t xml:space="preserve">A </w:t>
      </w:r>
      <w:r w:rsidR="00C50A12">
        <w:rPr>
          <w:b/>
          <w:bCs/>
          <w:sz w:val="24"/>
          <w:szCs w:val="24"/>
        </w:rPr>
        <w:t xml:space="preserve">Ste Geneviève des Bois, église St Jean Marie Vianney : </w:t>
      </w:r>
      <w:r w:rsidR="009C2B56" w:rsidRPr="009C2B56">
        <w:rPr>
          <w:sz w:val="24"/>
          <w:szCs w:val="24"/>
        </w:rPr>
        <w:t>vendredi 21 janvier à 20h30</w:t>
      </w:r>
      <w:r w:rsidR="007E4987" w:rsidRPr="009C2B56">
        <w:rPr>
          <w:sz w:val="24"/>
          <w:szCs w:val="24"/>
        </w:rPr>
        <w:t>.</w:t>
      </w:r>
    </w:p>
    <w:p w14:paraId="36E119B9" w14:textId="77F3BD83" w:rsidR="00AF4A7D" w:rsidRDefault="00AF4A7D" w:rsidP="00AF4A7D">
      <w:pPr>
        <w:rPr>
          <w:rFonts w:cstheme="minorHAnsi"/>
          <w:color w:val="222222"/>
          <w:sz w:val="24"/>
          <w:szCs w:val="24"/>
          <w:shd w:val="clear" w:color="auto" w:fill="FFFFFF"/>
        </w:rPr>
      </w:pPr>
      <w:r w:rsidRPr="00AF4A7D">
        <w:rPr>
          <w:rFonts w:cstheme="minorHAnsi"/>
          <w:b/>
          <w:bCs/>
          <w:color w:val="222222"/>
          <w:sz w:val="24"/>
          <w:szCs w:val="24"/>
          <w:shd w:val="clear" w:color="auto" w:fill="FFFFFF"/>
        </w:rPr>
        <w:t xml:space="preserve">A </w:t>
      </w:r>
      <w:r w:rsidR="009C2B56">
        <w:rPr>
          <w:rFonts w:cstheme="minorHAnsi"/>
          <w:b/>
          <w:bCs/>
          <w:color w:val="222222"/>
          <w:sz w:val="24"/>
          <w:szCs w:val="24"/>
          <w:shd w:val="clear" w:color="auto" w:fill="FFFFFF"/>
        </w:rPr>
        <w:t>Palaiseau</w:t>
      </w:r>
      <w:r w:rsidR="007E4987">
        <w:rPr>
          <w:rFonts w:cstheme="minorHAnsi"/>
          <w:color w:val="222222"/>
          <w:sz w:val="24"/>
          <w:szCs w:val="24"/>
          <w:shd w:val="clear" w:color="auto" w:fill="FFFFFF"/>
        </w:rPr>
        <w:t> : célébration œcuménique. Horaire, date et lieu à déterminer</w:t>
      </w:r>
    </w:p>
    <w:p w14:paraId="6EF44099" w14:textId="77777777" w:rsidR="009C2B56" w:rsidRDefault="009C2B56" w:rsidP="00AF4A7D">
      <w:pPr>
        <w:rPr>
          <w:rFonts w:cstheme="minorHAnsi"/>
          <w:color w:val="222222"/>
          <w:sz w:val="24"/>
          <w:szCs w:val="24"/>
          <w:shd w:val="clear" w:color="auto" w:fill="FFFFFF"/>
        </w:rPr>
      </w:pPr>
    </w:p>
    <w:p w14:paraId="54486A6B" w14:textId="0F35DDF9" w:rsidR="00C25166" w:rsidRPr="00AF4A7D" w:rsidRDefault="00C25166" w:rsidP="00AF4A7D">
      <w:pPr>
        <w:rPr>
          <w:rFonts w:cstheme="minorHAnsi"/>
          <w:sz w:val="24"/>
          <w:szCs w:val="24"/>
        </w:rPr>
      </w:pPr>
      <w:r w:rsidRPr="00D3195A">
        <w:rPr>
          <w:rFonts w:cstheme="minorHAnsi"/>
          <w:b/>
          <w:bCs/>
          <w:color w:val="222222"/>
          <w:sz w:val="24"/>
          <w:szCs w:val="24"/>
          <w:shd w:val="clear" w:color="auto" w:fill="FFFFFF"/>
        </w:rPr>
        <w:t>Et vous, dans votre paroisse qu’avez-vous vécu, proposé ?</w:t>
      </w:r>
      <w:r>
        <w:rPr>
          <w:rFonts w:cstheme="minorHAnsi"/>
          <w:color w:val="222222"/>
          <w:sz w:val="24"/>
          <w:szCs w:val="24"/>
          <w:shd w:val="clear" w:color="auto" w:fill="FFFFFF"/>
        </w:rPr>
        <w:t xml:space="preserve"> </w:t>
      </w:r>
      <w:r w:rsidR="00D3195A">
        <w:rPr>
          <w:rFonts w:cstheme="minorHAnsi"/>
          <w:color w:val="222222"/>
          <w:sz w:val="24"/>
          <w:szCs w:val="24"/>
          <w:shd w:val="clear" w:color="auto" w:fill="FFFFFF"/>
        </w:rPr>
        <w:t>Merci de nous partager vos initiatives à l’adresse</w:t>
      </w:r>
      <w:r w:rsidR="009C2B56">
        <w:rPr>
          <w:rFonts w:cstheme="minorHAnsi"/>
          <w:color w:val="222222"/>
          <w:sz w:val="24"/>
          <w:szCs w:val="24"/>
          <w:shd w:val="clear" w:color="auto" w:fill="FFFFFF"/>
        </w:rPr>
        <w:t> :</w:t>
      </w:r>
      <w:r w:rsidR="00D3195A">
        <w:rPr>
          <w:rFonts w:cstheme="minorHAnsi"/>
          <w:color w:val="222222"/>
          <w:sz w:val="24"/>
          <w:szCs w:val="24"/>
          <w:shd w:val="clear" w:color="auto" w:fill="FFFFFF"/>
        </w:rPr>
        <w:t xml:space="preserve"> </w:t>
      </w:r>
      <w:r w:rsidR="009C2B56">
        <w:rPr>
          <w:rFonts w:cstheme="minorHAnsi"/>
          <w:color w:val="222222"/>
          <w:sz w:val="24"/>
          <w:szCs w:val="24"/>
          <w:shd w:val="clear" w:color="auto" w:fill="FFFFFF"/>
        </w:rPr>
        <w:t>oecumenisme</w:t>
      </w:r>
      <w:r w:rsidR="00480FA2">
        <w:rPr>
          <w:rFonts w:cstheme="minorHAnsi"/>
          <w:color w:val="222222"/>
          <w:sz w:val="24"/>
          <w:szCs w:val="24"/>
          <w:shd w:val="clear" w:color="auto" w:fill="FFFFFF"/>
        </w:rPr>
        <w:t>91@eveche-evr</w:t>
      </w:r>
      <w:r w:rsidR="005667C3">
        <w:rPr>
          <w:rFonts w:cstheme="minorHAnsi"/>
          <w:color w:val="222222"/>
          <w:sz w:val="24"/>
          <w:szCs w:val="24"/>
          <w:shd w:val="clear" w:color="auto" w:fill="FFFFFF"/>
        </w:rPr>
        <w:t>y.com</w:t>
      </w:r>
    </w:p>
    <w:p w14:paraId="6A8CE483" w14:textId="77777777" w:rsidR="00AF4A7D" w:rsidRPr="00AF4A7D" w:rsidRDefault="00AF4A7D" w:rsidP="00DA2AAB">
      <w:pPr>
        <w:rPr>
          <w:sz w:val="24"/>
          <w:szCs w:val="24"/>
        </w:rPr>
      </w:pPr>
    </w:p>
    <w:sectPr w:rsidR="00AF4A7D" w:rsidRPr="00AF4A7D" w:rsidSect="00745A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8429" w14:textId="77777777" w:rsidR="007F5DFC" w:rsidRDefault="007F5DFC" w:rsidP="00676FDA">
      <w:pPr>
        <w:spacing w:after="0" w:line="240" w:lineRule="auto"/>
      </w:pPr>
      <w:r>
        <w:separator/>
      </w:r>
    </w:p>
  </w:endnote>
  <w:endnote w:type="continuationSeparator" w:id="0">
    <w:p w14:paraId="45CD0B08" w14:textId="77777777" w:rsidR="007F5DFC" w:rsidRDefault="007F5DFC" w:rsidP="0067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4DF3" w14:textId="77777777" w:rsidR="007F5DFC" w:rsidRDefault="007F5DFC" w:rsidP="00676FDA">
      <w:pPr>
        <w:spacing w:after="0" w:line="240" w:lineRule="auto"/>
      </w:pPr>
      <w:r>
        <w:separator/>
      </w:r>
    </w:p>
  </w:footnote>
  <w:footnote w:type="continuationSeparator" w:id="0">
    <w:p w14:paraId="28D68C4F" w14:textId="77777777" w:rsidR="007F5DFC" w:rsidRDefault="007F5DFC" w:rsidP="00676FDA">
      <w:pPr>
        <w:spacing w:after="0" w:line="240" w:lineRule="auto"/>
      </w:pPr>
      <w:r>
        <w:continuationSeparator/>
      </w:r>
    </w:p>
  </w:footnote>
  <w:footnote w:id="1">
    <w:p w14:paraId="2AC3886F" w14:textId="1D0136D7" w:rsidR="00676FDA" w:rsidRDefault="00676FDA">
      <w:pPr>
        <w:pStyle w:val="Notedebasdepage"/>
      </w:pPr>
      <w:r>
        <w:rPr>
          <w:rStyle w:val="Appelnotedebasdep"/>
        </w:rPr>
        <w:footnoteRef/>
      </w:r>
      <w:r>
        <w:t xml:space="preserve"> </w:t>
      </w:r>
      <w:r w:rsidR="00555317">
        <w:t xml:space="preserve">Le Conseil des Eglises du Moyen Orient </w:t>
      </w:r>
      <w:r w:rsidR="00BC4B6E">
        <w:t xml:space="preserve">(CEMO) </w:t>
      </w:r>
      <w:r w:rsidR="00555317">
        <w:t>regroupe des Eglises orthodoxes orientales, des Eglises orthodoxes, des Eglises catholiques et des Eglises anglicanes, protestantes et évangéliques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557"/>
    <w:multiLevelType w:val="hybridMultilevel"/>
    <w:tmpl w:val="85D25B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6E109A9"/>
    <w:multiLevelType w:val="hybridMultilevel"/>
    <w:tmpl w:val="64FA2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024487"/>
    <w:multiLevelType w:val="hybridMultilevel"/>
    <w:tmpl w:val="653ABF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0C"/>
    <w:rsid w:val="0001740C"/>
    <w:rsid w:val="00051976"/>
    <w:rsid w:val="00094C46"/>
    <w:rsid w:val="000E5437"/>
    <w:rsid w:val="00151F0C"/>
    <w:rsid w:val="001565F5"/>
    <w:rsid w:val="00160DDF"/>
    <w:rsid w:val="00273384"/>
    <w:rsid w:val="00287C0C"/>
    <w:rsid w:val="003221EC"/>
    <w:rsid w:val="00363334"/>
    <w:rsid w:val="00374729"/>
    <w:rsid w:val="003A2897"/>
    <w:rsid w:val="003B7E47"/>
    <w:rsid w:val="003C386D"/>
    <w:rsid w:val="003D3722"/>
    <w:rsid w:val="003D5220"/>
    <w:rsid w:val="004176B3"/>
    <w:rsid w:val="004738FF"/>
    <w:rsid w:val="00480FA2"/>
    <w:rsid w:val="004E1ECC"/>
    <w:rsid w:val="00502C9D"/>
    <w:rsid w:val="00555317"/>
    <w:rsid w:val="005667C3"/>
    <w:rsid w:val="005D4F87"/>
    <w:rsid w:val="0060048F"/>
    <w:rsid w:val="0062662A"/>
    <w:rsid w:val="00676FDA"/>
    <w:rsid w:val="00693FA2"/>
    <w:rsid w:val="006958F7"/>
    <w:rsid w:val="006B71C2"/>
    <w:rsid w:val="007917B1"/>
    <w:rsid w:val="00794C7F"/>
    <w:rsid w:val="007E4987"/>
    <w:rsid w:val="007F5DFC"/>
    <w:rsid w:val="00872B6A"/>
    <w:rsid w:val="009502D8"/>
    <w:rsid w:val="009733DA"/>
    <w:rsid w:val="009A2EC6"/>
    <w:rsid w:val="009C2B56"/>
    <w:rsid w:val="009C5BCC"/>
    <w:rsid w:val="00A16185"/>
    <w:rsid w:val="00A27C2A"/>
    <w:rsid w:val="00A94148"/>
    <w:rsid w:val="00A944F4"/>
    <w:rsid w:val="00AF4A7D"/>
    <w:rsid w:val="00B551AC"/>
    <w:rsid w:val="00B67011"/>
    <w:rsid w:val="00B936ED"/>
    <w:rsid w:val="00BB6321"/>
    <w:rsid w:val="00BC4B6E"/>
    <w:rsid w:val="00C23F21"/>
    <w:rsid w:val="00C25166"/>
    <w:rsid w:val="00C43AC9"/>
    <w:rsid w:val="00C50A12"/>
    <w:rsid w:val="00CA5D47"/>
    <w:rsid w:val="00CE5BD4"/>
    <w:rsid w:val="00D17FF4"/>
    <w:rsid w:val="00D3195A"/>
    <w:rsid w:val="00D46957"/>
    <w:rsid w:val="00DA2AAB"/>
    <w:rsid w:val="00DE0095"/>
    <w:rsid w:val="00DF1771"/>
    <w:rsid w:val="00E56463"/>
    <w:rsid w:val="00E8242B"/>
    <w:rsid w:val="00E86662"/>
    <w:rsid w:val="00EB5D6F"/>
    <w:rsid w:val="00EC7D59"/>
    <w:rsid w:val="00ED03B9"/>
    <w:rsid w:val="00F8732A"/>
    <w:rsid w:val="00FF0825"/>
    <w:rsid w:val="00FF5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88A0"/>
  <w15:chartTrackingRefBased/>
  <w15:docId w15:val="{07F1113B-4D0A-4A8B-90D3-C32B5057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011"/>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6957"/>
    <w:pPr>
      <w:ind w:left="720"/>
      <w:contextualSpacing/>
    </w:pPr>
  </w:style>
  <w:style w:type="paragraph" w:customStyle="1" w:styleId="m6588724754397583216msonospacing">
    <w:name w:val="m_6588724754397583216msonospacing"/>
    <w:basedOn w:val="Normal"/>
    <w:rsid w:val="00A27C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8732A"/>
    <w:rPr>
      <w:color w:val="0563C1" w:themeColor="hyperlink"/>
      <w:u w:val="single"/>
    </w:rPr>
  </w:style>
  <w:style w:type="character" w:styleId="Mentionnonrsolue">
    <w:name w:val="Unresolved Mention"/>
    <w:basedOn w:val="Policepardfaut"/>
    <w:uiPriority w:val="99"/>
    <w:semiHidden/>
    <w:unhideWhenUsed/>
    <w:rsid w:val="00F8732A"/>
    <w:rPr>
      <w:color w:val="605E5C"/>
      <w:shd w:val="clear" w:color="auto" w:fill="E1DFDD"/>
    </w:rPr>
  </w:style>
  <w:style w:type="paragraph" w:styleId="Notedebasdepage">
    <w:name w:val="footnote text"/>
    <w:basedOn w:val="Normal"/>
    <w:link w:val="NotedebasdepageCar"/>
    <w:uiPriority w:val="99"/>
    <w:semiHidden/>
    <w:unhideWhenUsed/>
    <w:rsid w:val="00676F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6FDA"/>
    <w:rPr>
      <w:sz w:val="20"/>
      <w:szCs w:val="20"/>
    </w:rPr>
  </w:style>
  <w:style w:type="character" w:styleId="Appelnotedebasdep">
    <w:name w:val="footnote reference"/>
    <w:basedOn w:val="Policepardfaut"/>
    <w:uiPriority w:val="99"/>
    <w:semiHidden/>
    <w:unhideWhenUsed/>
    <w:rsid w:val="00676FDA"/>
    <w:rPr>
      <w:vertAlign w:val="superscript"/>
    </w:rPr>
  </w:style>
  <w:style w:type="paragraph" w:styleId="NormalWeb">
    <w:name w:val="Normal (Web)"/>
    <w:basedOn w:val="Normal"/>
    <w:uiPriority w:val="99"/>
    <w:unhideWhenUsed/>
    <w:rsid w:val="00A161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971703">
      <w:bodyDiv w:val="1"/>
      <w:marLeft w:val="0"/>
      <w:marRight w:val="0"/>
      <w:marTop w:val="0"/>
      <w:marBottom w:val="0"/>
      <w:divBdr>
        <w:top w:val="none" w:sz="0" w:space="0" w:color="auto"/>
        <w:left w:val="none" w:sz="0" w:space="0" w:color="auto"/>
        <w:bottom w:val="none" w:sz="0" w:space="0" w:color="auto"/>
        <w:right w:val="none" w:sz="0" w:space="0" w:color="auto"/>
      </w:divBdr>
    </w:div>
    <w:div w:id="168489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ainedepriere.unitedeschretien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781D-569A-476E-A576-100EF5A9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3781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Laure de La Ronciere</dc:creator>
  <cp:keywords/>
  <dc:description/>
  <cp:lastModifiedBy>Bruno Loyaux</cp:lastModifiedBy>
  <cp:revision>14</cp:revision>
  <cp:lastPrinted>2020-12-09T17:01:00Z</cp:lastPrinted>
  <dcterms:created xsi:type="dcterms:W3CDTF">2021-12-06T16:41:00Z</dcterms:created>
  <dcterms:modified xsi:type="dcterms:W3CDTF">2021-12-17T09:14:00Z</dcterms:modified>
</cp:coreProperties>
</file>